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2C0F17" w14:paraId="563907D3" w14:textId="77777777" w:rsidTr="002C0F1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2C0F17" w14:paraId="34ADFBF2" w14:textId="77777777">
              <w:trPr>
                <w:trHeight w:val="15"/>
                <w:jc w:val="center"/>
              </w:trPr>
              <w:tc>
                <w:tcPr>
                  <w:tcW w:w="0" w:type="auto"/>
                  <w:shd w:val="clear" w:color="auto" w:fill="FFFFFF"/>
                  <w:vAlign w:val="center"/>
                  <w:hideMark/>
                </w:tcPr>
                <w:p w14:paraId="6EEA7C43" w14:textId="0F174113" w:rsidR="002C0F17" w:rsidRDefault="002C0F17">
                  <w:pPr>
                    <w:spacing w:before="15" w:line="0" w:lineRule="auto"/>
                    <w:jc w:val="center"/>
                    <w:rPr>
                      <w:rFonts w:eastAsia="Times New Roman"/>
                      <w:sz w:val="2"/>
                      <w:szCs w:val="2"/>
                    </w:rPr>
                  </w:pPr>
                  <w:r>
                    <w:rPr>
                      <w:rFonts w:eastAsia="Times New Roman"/>
                      <w:noProof/>
                      <w:sz w:val="2"/>
                      <w:szCs w:val="2"/>
                    </w:rPr>
                    <w:drawing>
                      <wp:inline distT="0" distB="0" distL="0" distR="0" wp14:anchorId="11E17C72" wp14:editId="29A08B93">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14:paraId="11A73215" w14:textId="77777777" w:rsidR="002C0F17" w:rsidRDefault="002C0F17">
            <w:pPr>
              <w:jc w:val="center"/>
              <w:rPr>
                <w:rFonts w:ascii="Times New Roman" w:eastAsia="Times New Roman" w:hAnsi="Times New Roman" w:cs="Times New Roman"/>
                <w:sz w:val="20"/>
                <w:szCs w:val="20"/>
              </w:rPr>
            </w:pPr>
          </w:p>
        </w:tc>
      </w:tr>
      <w:tr w:rsidR="002C0F17" w14:paraId="761C30D0" w14:textId="77777777" w:rsidTr="002C0F17">
        <w:trPr>
          <w:jc w:val="center"/>
        </w:trPr>
        <w:tc>
          <w:tcPr>
            <w:tcW w:w="9000" w:type="dxa"/>
          </w:tcPr>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2C0F17" w14:paraId="22A47FE7" w14:textId="77777777">
              <w:tc>
                <w:tcPr>
                  <w:tcW w:w="0" w:type="auto"/>
                  <w:shd w:val="clear" w:color="auto" w:fill="FFFFFF"/>
                  <w:tcMar>
                    <w:top w:w="150" w:type="dxa"/>
                    <w:left w:w="255" w:type="dxa"/>
                    <w:bottom w:w="150" w:type="dxa"/>
                    <w:right w:w="255" w:type="dxa"/>
                  </w:tcMar>
                  <w:vAlign w:val="center"/>
                  <w:hideMark/>
                </w:tcPr>
                <w:p w14:paraId="64EE0C55" w14:textId="77777777" w:rsidR="002C0F17" w:rsidRDefault="002C0F17">
                  <w:pPr>
                    <w:pStyle w:val="Heading3"/>
                    <w:shd w:val="clear" w:color="auto" w:fill="FFFFFF"/>
                    <w:jc w:val="center"/>
                    <w:rPr>
                      <w:rFonts w:eastAsia="Times New Roman"/>
                    </w:rPr>
                  </w:pPr>
                  <w:r>
                    <w:rPr>
                      <w:rFonts w:eastAsia="Times New Roman"/>
                      <w:color w:val="808000"/>
                    </w:rPr>
                    <w:t>1st Wednesday Reflection &amp; Prayer Hour</w:t>
                  </w:r>
                </w:p>
                <w:p w14:paraId="1B5BFB30" w14:textId="77777777" w:rsidR="002C0F17" w:rsidRDefault="002C0F17">
                  <w:pPr>
                    <w:pStyle w:val="Heading3"/>
                    <w:shd w:val="clear" w:color="auto" w:fill="FFFFFF"/>
                    <w:jc w:val="center"/>
                    <w:rPr>
                      <w:rFonts w:eastAsia="Times New Roman"/>
                    </w:rPr>
                  </w:pPr>
                  <w:r>
                    <w:rPr>
                      <w:rFonts w:eastAsia="Times New Roman"/>
                      <w:color w:val="808000"/>
                    </w:rPr>
                    <w:t>February 21</w:t>
                  </w:r>
                </w:p>
                <w:p w14:paraId="32C01FE7" w14:textId="77777777" w:rsidR="002C0F17" w:rsidRDefault="002C0F17">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14:paraId="0F94B4FE" w14:textId="77777777" w:rsidR="002C0F17" w:rsidRDefault="002C0F17">
                  <w:pPr>
                    <w:pStyle w:val="Heading3"/>
                    <w:shd w:val="clear" w:color="auto" w:fill="FFFFFF"/>
                    <w:rPr>
                      <w:rFonts w:eastAsia="Times New Roman"/>
                    </w:rPr>
                  </w:pPr>
                  <w:r>
                    <w:rPr>
                      <w:rFonts w:eastAsia="Times New Roman"/>
                      <w:color w:val="000080"/>
                    </w:rPr>
                    <w:t xml:space="preserve">Reflection: Brotherhood. </w:t>
                  </w:r>
                  <w:r>
                    <w:rPr>
                      <w:rFonts w:eastAsia="Times New Roman"/>
                    </w:rPr>
                    <w:t>Read: Mark 3:31-35.</w:t>
                  </w:r>
                </w:p>
                <w:p w14:paraId="56F0201B" w14:textId="77777777" w:rsidR="002C0F17" w:rsidRDefault="002C0F17">
                  <w:pPr>
                    <w:pStyle w:val="NormalWeb"/>
                    <w:shd w:val="clear" w:color="auto" w:fill="FFFFFF"/>
                    <w:textAlignment w:val="top"/>
                    <w:rPr>
                      <w:color w:val="000000"/>
                    </w:rPr>
                  </w:pPr>
                  <w:r>
                    <w:rPr>
                      <w:color w:val="000000"/>
                    </w:rPr>
                    <w:t> </w:t>
                  </w:r>
                  <w:r>
                    <w:rPr>
                      <w:rStyle w:val="Emphasis"/>
                      <w:color w:val="000000"/>
                    </w:rPr>
                    <w:t>“Then Jesus’ mother and brothers arrived. Standing outside, they sent someone in to call him.  A crowd was sitting around him, and they told him, “Your mother and brothers are outside looking for you.”  “Who are my mother and my brothers?” he asked.  Then he looked at those seated in a circle around him and said, “Here are my mother and my brothers!  Whoever does God’s will is my brother and sister and mother.”</w:t>
                  </w:r>
                </w:p>
                <w:p w14:paraId="550C8F9D" w14:textId="77777777" w:rsidR="002C0F17" w:rsidRDefault="002C0F17">
                  <w:pPr>
                    <w:pStyle w:val="NormalWeb"/>
                    <w:shd w:val="clear" w:color="auto" w:fill="FFFFFF"/>
                    <w:textAlignment w:val="top"/>
                    <w:rPr>
                      <w:color w:val="000000"/>
                    </w:rPr>
                  </w:pPr>
                  <w:r>
                    <w:rPr>
                      <w:color w:val="000000"/>
                    </w:rPr>
                    <w:t>Do you remember the song “Brothers in arms” by Dire Straits?</w:t>
                  </w:r>
                </w:p>
                <w:p w14:paraId="5DEE51C6" w14:textId="77777777" w:rsidR="002C0F17" w:rsidRDefault="002C0F17">
                  <w:pPr>
                    <w:pStyle w:val="NormalWeb"/>
                    <w:shd w:val="clear" w:color="auto" w:fill="FFFFFF"/>
                    <w:textAlignment w:val="top"/>
                    <w:rPr>
                      <w:color w:val="000000"/>
                    </w:rPr>
                  </w:pPr>
                  <w:r>
                    <w:rPr>
                      <w:color w:val="000000"/>
                    </w:rPr>
                    <w:t>What is so unique in this term?</w:t>
                  </w:r>
                </w:p>
                <w:p w14:paraId="1AC40DAC" w14:textId="77777777" w:rsidR="002C0F17" w:rsidRDefault="002C0F17">
                  <w:pPr>
                    <w:pStyle w:val="NormalWeb"/>
                    <w:shd w:val="clear" w:color="auto" w:fill="FFFFFF"/>
                    <w:textAlignment w:val="top"/>
                    <w:rPr>
                      <w:color w:val="000000"/>
                    </w:rPr>
                  </w:pPr>
                  <w:r>
                    <w:rPr>
                      <w:color w:val="000000"/>
                    </w:rPr>
                    <w:t>Why are people seeking these kinds of friendships or brotherhoods/sisterhoods?</w:t>
                  </w:r>
                </w:p>
                <w:p w14:paraId="6E4D32CF" w14:textId="77777777" w:rsidR="002C0F17" w:rsidRDefault="002C0F17">
                  <w:pPr>
                    <w:pStyle w:val="NormalWeb"/>
                    <w:shd w:val="clear" w:color="auto" w:fill="FFFFFF"/>
                    <w:textAlignment w:val="top"/>
                    <w:rPr>
                      <w:color w:val="000000"/>
                    </w:rPr>
                  </w:pPr>
                  <w:r>
                    <w:rPr>
                      <w:color w:val="000000"/>
                    </w:rPr>
                    <w:t>Sometimes these kinds of relationships are much stronger than family relationships. I think there are a couple of reasons. If we are talking about brotherhood/sisterhood in something, we refer to mutual trust, the knowledge that we have been through something together and now we are tied together. We know that we can count on this other person; we always know that we will never be alone in difficult situations.</w:t>
                  </w:r>
                </w:p>
                <w:p w14:paraId="22A3194D" w14:textId="77777777" w:rsidR="002C0F17" w:rsidRDefault="002C0F17">
                  <w:pPr>
                    <w:pStyle w:val="NormalWeb"/>
                    <w:shd w:val="clear" w:color="auto" w:fill="FFFFFF"/>
                    <w:textAlignment w:val="top"/>
                    <w:rPr>
                      <w:color w:val="000000"/>
                    </w:rPr>
                  </w:pPr>
                  <w:r>
                    <w:rPr>
                      <w:color w:val="000000"/>
                    </w:rPr>
                    <w:t>During our last retreat, we discussed how to be a good co-worker of Jesus Christ. But Jesus wants to treat us as something even closer than just a co-worker. In the New Testament, we find a very bold statement - in Mark 3: 35, Jesus said: “</w:t>
                  </w:r>
                  <w:r>
                    <w:rPr>
                      <w:rStyle w:val="Strong"/>
                      <w:color w:val="000080"/>
                    </w:rPr>
                    <w:t>Whoever does God’s will is my brother and sister…”</w:t>
                  </w:r>
                </w:p>
                <w:p w14:paraId="660E5A3D" w14:textId="77777777" w:rsidR="002C0F17" w:rsidRDefault="002C0F17">
                  <w:pPr>
                    <w:pStyle w:val="NormalWeb"/>
                    <w:shd w:val="clear" w:color="auto" w:fill="FFFFFF"/>
                    <w:textAlignment w:val="top"/>
                    <w:rPr>
                      <w:color w:val="000000"/>
                    </w:rPr>
                  </w:pPr>
                  <w:r>
                    <w:rPr>
                      <w:color w:val="000000"/>
                    </w:rPr>
                    <w:t>I think Jesus was saying: I am serving God with all my heart, all my strength, and all my soul. If you do the same, we will be brothers in arms (or sisters in arms). And I will confess that you are my brothers or sisters in front of the whole universe.</w:t>
                  </w:r>
                </w:p>
                <w:p w14:paraId="4FA8CA00" w14:textId="77777777" w:rsidR="002C0F17" w:rsidRDefault="002C0F17">
                  <w:pPr>
                    <w:pStyle w:val="NormalWeb"/>
                    <w:shd w:val="clear" w:color="auto" w:fill="FFFFFF"/>
                    <w:textAlignment w:val="top"/>
                    <w:rPr>
                      <w:color w:val="000000"/>
                    </w:rPr>
                  </w:pPr>
                  <w:r>
                    <w:rPr>
                      <w:color w:val="000000"/>
                    </w:rPr>
                    <w:t>It is very powerful statement.</w:t>
                  </w:r>
                </w:p>
                <w:p w14:paraId="195A34CC" w14:textId="77777777" w:rsidR="002C0F17" w:rsidRDefault="002C0F17">
                  <w:pPr>
                    <w:pStyle w:val="NormalWeb"/>
                    <w:shd w:val="clear" w:color="auto" w:fill="FFFFFF"/>
                    <w:textAlignment w:val="top"/>
                    <w:rPr>
                      <w:color w:val="000000"/>
                    </w:rPr>
                  </w:pPr>
                  <w:r>
                    <w:rPr>
                      <w:color w:val="000000"/>
                    </w:rPr>
                    <w:t>Despite our failures, despite how powerful He is, He still wants to admit that we are His family.</w:t>
                  </w:r>
                </w:p>
                <w:p w14:paraId="34A844EF" w14:textId="77777777" w:rsidR="002C0F17" w:rsidRDefault="002C0F17">
                  <w:pPr>
                    <w:pStyle w:val="NormalWeb"/>
                    <w:shd w:val="clear" w:color="auto" w:fill="FFFFFF"/>
                    <w:textAlignment w:val="top"/>
                    <w:rPr>
                      <w:color w:val="000000"/>
                    </w:rPr>
                  </w:pPr>
                  <w:r>
                    <w:rPr>
                      <w:color w:val="000000"/>
                    </w:rPr>
                    <w:t>But it refers only to those who do the will of God.</w:t>
                  </w:r>
                </w:p>
                <w:p w14:paraId="366961F6" w14:textId="77777777" w:rsidR="002C0F17" w:rsidRDefault="002C0F17">
                  <w:pPr>
                    <w:pStyle w:val="NormalWeb"/>
                    <w:shd w:val="clear" w:color="auto" w:fill="FFFFFF"/>
                    <w:textAlignment w:val="top"/>
                    <w:rPr>
                      <w:color w:val="000000"/>
                    </w:rPr>
                  </w:pPr>
                  <w:r>
                    <w:rPr>
                      <w:color w:val="000000"/>
                    </w:rPr>
                    <w:t>We cannot do God's will part-time – either we do it all the time, or we do not do it.  The same with brother/sisterhood: either we are always someone’s brother/sister, or we never are.</w:t>
                  </w:r>
                </w:p>
                <w:p w14:paraId="03DFEBBE" w14:textId="77777777" w:rsidR="002C0F17" w:rsidRDefault="002C0F17">
                  <w:pPr>
                    <w:pStyle w:val="NormalWeb"/>
                    <w:shd w:val="clear" w:color="auto" w:fill="FFFFFF"/>
                    <w:textAlignment w:val="top"/>
                    <w:rPr>
                      <w:color w:val="000000"/>
                    </w:rPr>
                  </w:pPr>
                  <w:r>
                    <w:rPr>
                      <w:color w:val="000000"/>
                    </w:rPr>
                    <w:t>So, the question is very simple: can Jesus include me in this group? Do I recognize and do God's will?</w:t>
                  </w:r>
                </w:p>
                <w:p w14:paraId="4063958A" w14:textId="77777777" w:rsidR="002C0F17" w:rsidRDefault="002C0F17">
                  <w:pPr>
                    <w:pStyle w:val="NormalWeb"/>
                    <w:shd w:val="clear" w:color="auto" w:fill="FFFFFF"/>
                    <w:textAlignment w:val="top"/>
                    <w:rPr>
                      <w:color w:val="000000"/>
                    </w:rPr>
                  </w:pPr>
                  <w:r>
                    <w:rPr>
                      <w:color w:val="000000"/>
                    </w:rPr>
                    <w:t>I really want to recognize what is God’s will and fulfil it. But at the same time, I know that it is not easy in our daily life.</w:t>
                  </w:r>
                </w:p>
                <w:p w14:paraId="476CADD8" w14:textId="77777777" w:rsidR="002C0F17" w:rsidRDefault="002C0F17">
                  <w:pPr>
                    <w:pStyle w:val="NormalWeb"/>
                    <w:shd w:val="clear" w:color="auto" w:fill="FFFFFF"/>
                    <w:textAlignment w:val="top"/>
                    <w:rPr>
                      <w:color w:val="000000"/>
                    </w:rPr>
                  </w:pPr>
                  <w:r>
                    <w:rPr>
                      <w:color w:val="000000"/>
                    </w:rPr>
                    <w:lastRenderedPageBreak/>
                    <w:t>Hence, in my daily prayer I ask Jesus for this:</w:t>
                  </w:r>
                </w:p>
                <w:p w14:paraId="2F5601B9" w14:textId="77777777" w:rsidR="002C0F17" w:rsidRDefault="002C0F17">
                  <w:pPr>
                    <w:pStyle w:val="NormalWeb"/>
                    <w:shd w:val="clear" w:color="auto" w:fill="FFFFFF"/>
                    <w:textAlignment w:val="top"/>
                    <w:rPr>
                      <w:color w:val="000000"/>
                    </w:rPr>
                  </w:pPr>
                  <w:r>
                    <w:rPr>
                      <w:color w:val="000080"/>
                    </w:rPr>
                    <w:t>“My Lord, I thank You for wanting to call me Your brother. Make my eyes and ears always open to what You want to say to me, and give me strength so that what I hear, see and feel can be put into my life every day and my daily life can follow God's will.”</w:t>
                  </w:r>
                </w:p>
                <w:p w14:paraId="118CF046" w14:textId="77777777" w:rsidR="002C0F17" w:rsidRDefault="002C0F17">
                  <w:pPr>
                    <w:pStyle w:val="NormalWeb"/>
                    <w:shd w:val="clear" w:color="auto" w:fill="FFFFFF"/>
                    <w:textAlignment w:val="top"/>
                    <w:rPr>
                      <w:color w:val="000000"/>
                    </w:rPr>
                  </w:pPr>
                  <w:r>
                    <w:rPr>
                      <w:rStyle w:val="Emphasis"/>
                      <w:color w:val="000000"/>
                    </w:rPr>
                    <w:t>by Igor Sawicki co-worker Europe Feb 21</w:t>
                  </w:r>
                </w:p>
                <w:p w14:paraId="66EA6DA4" w14:textId="77777777" w:rsidR="002C0F17" w:rsidRDefault="002C0F17">
                  <w:pPr>
                    <w:pStyle w:val="Heading3"/>
                    <w:shd w:val="clear" w:color="auto" w:fill="FFFFFF"/>
                    <w:rPr>
                      <w:rFonts w:eastAsia="Times New Roman"/>
                    </w:rPr>
                  </w:pPr>
                  <w:r>
                    <w:rPr>
                      <w:rStyle w:val="Strong"/>
                      <w:rFonts w:eastAsia="Times New Roman"/>
                      <w:color w:val="000080"/>
                    </w:rPr>
                    <w:t>Prayer:</w:t>
                  </w:r>
                </w:p>
                <w:p w14:paraId="4A7D1FF8" w14:textId="77777777" w:rsidR="002C0F17" w:rsidRDefault="002C0F17">
                  <w:pPr>
                    <w:pStyle w:val="NormalWeb"/>
                    <w:shd w:val="clear" w:color="auto" w:fill="FFFFFF"/>
                    <w:textAlignment w:val="top"/>
                    <w:rPr>
                      <w:color w:val="000000"/>
                    </w:rPr>
                  </w:pPr>
                  <w:r>
                    <w:rPr>
                      <w:rStyle w:val="Strong"/>
                      <w:color w:val="000000"/>
                    </w:rPr>
                    <w:t>It is with great sadness we announce the deaths of Lt-Gen Hamidu of Ghana who died on 2nd February, and also of Col Charles Amaning (Retired) of Ghana who died in January.</w:t>
                  </w:r>
                </w:p>
                <w:p w14:paraId="3D403C71" w14:textId="77777777" w:rsidR="002C0F17" w:rsidRDefault="002C0F17">
                  <w:pPr>
                    <w:pStyle w:val="NormalWeb"/>
                    <w:shd w:val="clear" w:color="auto" w:fill="FFFFFF"/>
                    <w:textAlignment w:val="top"/>
                    <w:rPr>
                      <w:color w:val="000000"/>
                    </w:rPr>
                  </w:pPr>
                  <w:r>
                    <w:rPr>
                      <w:color w:val="000000"/>
                    </w:rPr>
                    <w:t>In 1980, Lt. General Joshua Hamidu was appointed the first AMCF Africa Vice President and handed over to Col Charles Amaning in 1984. Col Charles served as AMCF VP from 1984-2002.</w:t>
                  </w:r>
                </w:p>
                <w:p w14:paraId="645BA29A" w14:textId="77777777" w:rsidR="002C0F17" w:rsidRDefault="002C0F17">
                  <w:pPr>
                    <w:pStyle w:val="NormalWeb"/>
                    <w:shd w:val="clear" w:color="auto" w:fill="FFFFFF"/>
                    <w:textAlignment w:val="top"/>
                    <w:rPr>
                      <w:color w:val="000000"/>
                    </w:rPr>
                  </w:pPr>
                  <w:r>
                    <w:rPr>
                      <w:color w:val="000000"/>
                    </w:rPr>
                    <w:t xml:space="preserve">Col Charles wrote an article titled ‘50 Years of AMCF in Africa’ in which he wrote “[in 1958] at the Royal Military Academy in Sandhurst UK, a Ghanaian Officer Cadet by name Joshua Hamidu had accepted the Lord Jesus as his personal Saviour at a British OCU winter Ski Party in Switzerland, after hearing </w:t>
                  </w:r>
                  <w:proofErr w:type="spellStart"/>
                  <w:r>
                    <w:rPr>
                      <w:color w:val="000000"/>
                    </w:rPr>
                    <w:t>Dr.</w:t>
                  </w:r>
                  <w:proofErr w:type="spellEnd"/>
                  <w:r>
                    <w:rPr>
                      <w:color w:val="000000"/>
                    </w:rPr>
                    <w:t xml:space="preserve"> W. Robert Smith from the USA share the gospel. Joshua came from a strong conservative Moslem family”.</w:t>
                  </w:r>
                </w:p>
                <w:p w14:paraId="2A79C8D6" w14:textId="77777777" w:rsidR="002C0F17" w:rsidRDefault="002C0F17">
                  <w:pPr>
                    <w:pStyle w:val="NormalWeb"/>
                    <w:shd w:val="clear" w:color="auto" w:fill="FFFFFF"/>
                    <w:textAlignment w:val="top"/>
                    <w:rPr>
                      <w:color w:val="000000"/>
                    </w:rPr>
                  </w:pPr>
                  <w:r>
                    <w:rPr>
                      <w:rStyle w:val="Strong"/>
                      <w:color w:val="000000"/>
                    </w:rPr>
                    <w:t xml:space="preserve">We give thanks and praise for the lives of both men and for their witness and work throughout Africa. </w:t>
                  </w:r>
                </w:p>
                <w:p w14:paraId="1D1A79E2" w14:textId="77777777" w:rsidR="002C0F17" w:rsidRDefault="002C0F17">
                  <w:pPr>
                    <w:pStyle w:val="NormalWeb"/>
                    <w:shd w:val="clear" w:color="auto" w:fill="FFFFFF"/>
                    <w:textAlignment w:val="top"/>
                    <w:rPr>
                      <w:color w:val="000000"/>
                    </w:rPr>
                  </w:pPr>
                  <w:r>
                    <w:rPr>
                      <w:color w:val="000000"/>
                    </w:rPr>
                    <w:t>Pray for their families, friends and the MCF of Ghana.</w:t>
                  </w:r>
                </w:p>
                <w:p w14:paraId="1BC29929" w14:textId="77777777" w:rsidR="002C0F17" w:rsidRDefault="002C0F17">
                  <w:pPr>
                    <w:pStyle w:val="NormalWeb"/>
                    <w:shd w:val="clear" w:color="auto" w:fill="FFFFFF"/>
                    <w:textAlignment w:val="top"/>
                    <w:rPr>
                      <w:color w:val="000000"/>
                    </w:rPr>
                  </w:pPr>
                  <w:r>
                    <w:rPr>
                      <w:rStyle w:val="Emphasis"/>
                      <w:color w:val="000000"/>
                    </w:rPr>
                    <w:t>‘50 Years of AMCF in Africa’ by Col Charles Amaning is available to read at </w:t>
                  </w:r>
                  <w:r>
                    <w:rPr>
                      <w:color w:val="000000"/>
                    </w:rPr>
                    <w:t xml:space="preserve"> </w:t>
                  </w:r>
                  <w:hyperlink r:id="rId6" w:history="1">
                    <w:r>
                      <w:rPr>
                        <w:rStyle w:val="Hyperlink"/>
                        <w:bdr w:val="none" w:sz="0" w:space="0" w:color="auto" w:frame="1"/>
                        <w:shd w:val="clear" w:color="auto" w:fill="FFFFFF"/>
                      </w:rPr>
                      <w:t>Microsoft Word - 50 years of AMCF in Africa.doc (mmi.org.uk)</w:t>
                    </w:r>
                  </w:hyperlink>
                </w:p>
                <w:p w14:paraId="137A8D5E" w14:textId="77777777" w:rsidR="002C0F17" w:rsidRDefault="002C0F17">
                  <w:pPr>
                    <w:pStyle w:val="NormalWeb"/>
                    <w:shd w:val="clear" w:color="auto" w:fill="FFFFFF"/>
                    <w:textAlignment w:val="top"/>
                    <w:rPr>
                      <w:color w:val="000000"/>
                    </w:rPr>
                  </w:pPr>
                  <w:r>
                    <w:rPr>
                      <w:color w:val="000000"/>
                    </w:rPr>
                    <w:t> </w:t>
                  </w:r>
                </w:p>
                <w:p w14:paraId="5F8E0FF6" w14:textId="77777777" w:rsidR="002C0F17" w:rsidRDefault="002C0F17">
                  <w:pPr>
                    <w:pStyle w:val="NormalWeb"/>
                    <w:shd w:val="clear" w:color="auto" w:fill="FFFFFF"/>
                    <w:textAlignment w:val="top"/>
                    <w:rPr>
                      <w:color w:val="000000"/>
                    </w:rPr>
                  </w:pPr>
                  <w:r>
                    <w:rPr>
                      <w:rStyle w:val="Strong"/>
                      <w:color w:val="000080"/>
                    </w:rPr>
                    <w:t>We give thanks for:</w:t>
                  </w:r>
                </w:p>
                <w:p w14:paraId="68072EC6" w14:textId="77777777" w:rsidR="002C0F17" w:rsidRDefault="002C0F17">
                  <w:pPr>
                    <w:pStyle w:val="NormalWeb"/>
                    <w:shd w:val="clear" w:color="auto" w:fill="FFFFFF"/>
                    <w:textAlignment w:val="top"/>
                    <w:rPr>
                      <w:color w:val="000000"/>
                    </w:rPr>
                  </w:pPr>
                  <w:r>
                    <w:rPr>
                      <w:color w:val="000000"/>
                    </w:rPr>
                    <w:t>The MMI team and trustees retreat (via zoom) together in January.</w:t>
                  </w:r>
                </w:p>
                <w:p w14:paraId="769A5D09" w14:textId="205A1185" w:rsidR="002C0F17" w:rsidRDefault="002C0F17">
                  <w:pPr>
                    <w:pStyle w:val="NormalWeb"/>
                    <w:shd w:val="clear" w:color="auto" w:fill="FFFFFF"/>
                    <w:textAlignment w:val="top"/>
                    <w:rPr>
                      <w:color w:val="000000"/>
                    </w:rPr>
                  </w:pPr>
                  <w:r>
                    <w:rPr>
                      <w:color w:val="000000"/>
                    </w:rPr>
                    <w:t xml:space="preserve">Rev Neori Wara </w:t>
                  </w:r>
                  <w:r w:rsidR="008150B6">
                    <w:rPr>
                      <w:color w:val="000000"/>
                    </w:rPr>
                    <w:t>(</w:t>
                  </w:r>
                  <w:r>
                    <w:rPr>
                      <w:color w:val="000000"/>
                    </w:rPr>
                    <w:t>an MMI provisional trustee) and his wife are now both back at home, where they continue to recover from Covid.</w:t>
                  </w:r>
                </w:p>
                <w:p w14:paraId="1AF00CD2" w14:textId="77777777" w:rsidR="002C0F17" w:rsidRDefault="002C0F17">
                  <w:pPr>
                    <w:pStyle w:val="NormalWeb"/>
                    <w:shd w:val="clear" w:color="auto" w:fill="FFFFFF"/>
                    <w:textAlignment w:val="top"/>
                    <w:rPr>
                      <w:color w:val="000000"/>
                    </w:rPr>
                  </w:pPr>
                  <w:r>
                    <w:rPr>
                      <w:rStyle w:val="Strong"/>
                      <w:color w:val="000080"/>
                    </w:rPr>
                    <w:t>In February we Pray for:</w:t>
                  </w:r>
                </w:p>
                <w:p w14:paraId="06289328" w14:textId="77777777" w:rsidR="002C0F17" w:rsidRDefault="002C0F17">
                  <w:pPr>
                    <w:pStyle w:val="NormalWeb"/>
                    <w:shd w:val="clear" w:color="auto" w:fill="FFFFFF"/>
                    <w:textAlignment w:val="top"/>
                    <w:rPr>
                      <w:color w:val="000000"/>
                    </w:rPr>
                  </w:pPr>
                  <w:r w:rsidRPr="00010B6A">
                    <w:rPr>
                      <w:b/>
                      <w:bCs/>
                      <w:color w:val="000000"/>
                    </w:rPr>
                    <w:t>22nd Feb:</w:t>
                  </w:r>
                  <w:r>
                    <w:rPr>
                      <w:color w:val="000000"/>
                    </w:rPr>
                    <w:t xml:space="preserve">  </w:t>
                  </w:r>
                  <w:r>
                    <w:rPr>
                      <w:rStyle w:val="Strong"/>
                      <w:color w:val="000000"/>
                    </w:rPr>
                    <w:t xml:space="preserve">European </w:t>
                  </w:r>
                  <w:r>
                    <w:rPr>
                      <w:color w:val="000000"/>
                    </w:rPr>
                    <w:t>monthly online meeting for teaching and prayer</w:t>
                  </w:r>
                </w:p>
                <w:p w14:paraId="5DA22837" w14:textId="77777777" w:rsidR="002C0F17" w:rsidRDefault="002C0F17">
                  <w:pPr>
                    <w:pStyle w:val="NormalWeb"/>
                    <w:shd w:val="clear" w:color="auto" w:fill="FFFFFF"/>
                    <w:textAlignment w:val="top"/>
                    <w:rPr>
                      <w:color w:val="000000"/>
                    </w:rPr>
                  </w:pPr>
                  <w:r>
                    <w:rPr>
                      <w:rStyle w:val="Strong"/>
                      <w:color w:val="000000"/>
                    </w:rPr>
                    <w:t>S. Asia</w:t>
                  </w:r>
                  <w:r>
                    <w:rPr>
                      <w:color w:val="000000"/>
                    </w:rPr>
                    <w:t xml:space="preserve"> MCF leaders conference (via zoom)</w:t>
                  </w:r>
                </w:p>
                <w:p w14:paraId="30EDB926" w14:textId="23F4412C" w:rsidR="002C0F17" w:rsidRDefault="008150B6">
                  <w:pPr>
                    <w:pStyle w:val="NormalWeb"/>
                    <w:shd w:val="clear" w:color="auto" w:fill="FFFFFF"/>
                    <w:textAlignment w:val="top"/>
                    <w:rPr>
                      <w:color w:val="000000"/>
                    </w:rPr>
                  </w:pPr>
                  <w:r w:rsidRPr="008150B6">
                    <w:rPr>
                      <w:b/>
                      <w:bCs/>
                      <w:color w:val="000000"/>
                    </w:rPr>
                    <w:t xml:space="preserve">A </w:t>
                  </w:r>
                  <w:r w:rsidR="002C0F17" w:rsidRPr="008150B6">
                    <w:rPr>
                      <w:b/>
                      <w:bCs/>
                      <w:color w:val="000000"/>
                    </w:rPr>
                    <w:t>Uganda defence force</w:t>
                  </w:r>
                  <w:r w:rsidRPr="008150B6">
                    <w:rPr>
                      <w:b/>
                      <w:bCs/>
                      <w:color w:val="000000"/>
                    </w:rPr>
                    <w:t xml:space="preserve"> chaplain</w:t>
                  </w:r>
                  <w:r>
                    <w:rPr>
                      <w:color w:val="000000"/>
                    </w:rPr>
                    <w:t>,</w:t>
                  </w:r>
                  <w:r w:rsidR="002C0F17">
                    <w:rPr>
                      <w:color w:val="000000"/>
                    </w:rPr>
                    <w:t xml:space="preserve"> serving an </w:t>
                  </w:r>
                  <w:r w:rsidR="00010B6A">
                    <w:rPr>
                      <w:color w:val="000000"/>
                    </w:rPr>
                    <w:t>18-month</w:t>
                  </w:r>
                  <w:r w:rsidR="002C0F17">
                    <w:rPr>
                      <w:color w:val="000000"/>
                    </w:rPr>
                    <w:t xml:space="preserve"> tour of duty as Field Chaplain to the Africa Union Peace Force in Somalia.</w:t>
                  </w:r>
                </w:p>
                <w:p w14:paraId="200AE1CE" w14:textId="5355BE9D" w:rsidR="002C0F17" w:rsidRDefault="002C0F17">
                  <w:pPr>
                    <w:pStyle w:val="NormalWeb"/>
                    <w:shd w:val="clear" w:color="auto" w:fill="FFFFFF"/>
                    <w:textAlignment w:val="top"/>
                    <w:rPr>
                      <w:color w:val="000000"/>
                    </w:rPr>
                  </w:pPr>
                  <w:r>
                    <w:rPr>
                      <w:rStyle w:val="Strong"/>
                      <w:color w:val="000000"/>
                    </w:rPr>
                    <w:t>Major Christina</w:t>
                  </w:r>
                  <w:r w:rsidR="008150B6">
                    <w:rPr>
                      <w:rStyle w:val="Strong"/>
                      <w:color w:val="000000"/>
                    </w:rPr>
                    <w:t>,</w:t>
                  </w:r>
                  <w:r w:rsidR="008150B6">
                    <w:rPr>
                      <w:rStyle w:val="Strong"/>
                    </w:rPr>
                    <w:t xml:space="preserve"> a</w:t>
                  </w:r>
                  <w:r w:rsidR="008150B6">
                    <w:rPr>
                      <w:rStyle w:val="Strong"/>
                      <w:color w:val="000000"/>
                    </w:rPr>
                    <w:t xml:space="preserve"> </w:t>
                  </w:r>
                  <w:r w:rsidR="008150B6">
                    <w:rPr>
                      <w:rStyle w:val="Strong"/>
                    </w:rPr>
                    <w:t xml:space="preserve">serving nurse who runs </w:t>
                  </w:r>
                  <w:r w:rsidR="008150B6">
                    <w:rPr>
                      <w:color w:val="000000"/>
                    </w:rPr>
                    <w:t xml:space="preserve">a bible study &amp; prayer group </w:t>
                  </w:r>
                  <w:r w:rsidR="008150B6">
                    <w:rPr>
                      <w:color w:val="000000"/>
                    </w:rPr>
                    <w:t>at a m</w:t>
                  </w:r>
                  <w:r>
                    <w:rPr>
                      <w:color w:val="000000"/>
                    </w:rPr>
                    <w:t xml:space="preserve">ilitary </w:t>
                  </w:r>
                  <w:r w:rsidR="008150B6">
                    <w:rPr>
                      <w:color w:val="000000"/>
                    </w:rPr>
                    <w:t>h</w:t>
                  </w:r>
                  <w:r>
                    <w:rPr>
                      <w:color w:val="000000"/>
                    </w:rPr>
                    <w:t xml:space="preserve">ospital </w:t>
                  </w:r>
                  <w:r w:rsidR="008150B6">
                    <w:rPr>
                      <w:color w:val="000000"/>
                    </w:rPr>
                    <w:t xml:space="preserve">in </w:t>
                  </w:r>
                  <w:r>
                    <w:rPr>
                      <w:color w:val="000000"/>
                    </w:rPr>
                    <w:t>Tanzania.</w:t>
                  </w:r>
                  <w:r w:rsidR="008150B6">
                    <w:rPr>
                      <w:color w:val="000000"/>
                    </w:rPr>
                    <w:t xml:space="preserve"> Pray for her own physical healing and for </w:t>
                  </w:r>
                  <w:r>
                    <w:rPr>
                      <w:color w:val="000000"/>
                    </w:rPr>
                    <w:t xml:space="preserve">the Lord </w:t>
                  </w:r>
                  <w:r w:rsidR="008150B6">
                    <w:rPr>
                      <w:color w:val="000000"/>
                    </w:rPr>
                    <w:t xml:space="preserve">to </w:t>
                  </w:r>
                  <w:r>
                    <w:rPr>
                      <w:color w:val="000000"/>
                    </w:rPr>
                    <w:t xml:space="preserve">guide the decisions </w:t>
                  </w:r>
                  <w:r w:rsidR="00010B6A">
                    <w:rPr>
                      <w:color w:val="000000"/>
                    </w:rPr>
                    <w:t xml:space="preserve">and </w:t>
                  </w:r>
                  <w:r w:rsidR="008150B6">
                    <w:rPr>
                      <w:color w:val="000000"/>
                    </w:rPr>
                    <w:t>the</w:t>
                  </w:r>
                  <w:r>
                    <w:rPr>
                      <w:color w:val="000000"/>
                    </w:rPr>
                    <w:t xml:space="preserve"> actions of the medical staff throughout</w:t>
                  </w:r>
                  <w:r w:rsidR="00010B6A">
                    <w:rPr>
                      <w:color w:val="000000"/>
                    </w:rPr>
                    <w:t xml:space="preserve"> her treatment</w:t>
                  </w:r>
                  <w:r>
                    <w:rPr>
                      <w:color w:val="000000"/>
                    </w:rPr>
                    <w:t>.</w:t>
                  </w:r>
                </w:p>
                <w:p w14:paraId="5C854F3C" w14:textId="77777777" w:rsidR="002C0F17" w:rsidRDefault="002C0F17">
                  <w:pPr>
                    <w:pStyle w:val="NormalWeb"/>
                    <w:shd w:val="clear" w:color="auto" w:fill="FFFFFF"/>
                    <w:textAlignment w:val="top"/>
                    <w:rPr>
                      <w:color w:val="000000"/>
                    </w:rPr>
                  </w:pPr>
                  <w:r>
                    <w:rPr>
                      <w:rStyle w:val="Strong"/>
                      <w:color w:val="000000"/>
                    </w:rPr>
                    <w:lastRenderedPageBreak/>
                    <w:t>Chief Chaplain Sierra Leone,</w:t>
                  </w:r>
                  <w:r>
                    <w:rPr>
                      <w:color w:val="000000"/>
                    </w:rPr>
                    <w:t xml:space="preserve"> Joseph, for his ministry, his health and his family.</w:t>
                  </w:r>
                </w:p>
                <w:p w14:paraId="013DA1DE" w14:textId="77777777" w:rsidR="002C0F17" w:rsidRDefault="002C0F17">
                  <w:pPr>
                    <w:pStyle w:val="NormalWeb"/>
                    <w:shd w:val="clear" w:color="auto" w:fill="FFFFFF"/>
                    <w:textAlignment w:val="top"/>
                    <w:rPr>
                      <w:color w:val="000000"/>
                    </w:rPr>
                  </w:pPr>
                  <w:r>
                    <w:rPr>
                      <w:rStyle w:val="Strong"/>
                      <w:color w:val="000000"/>
                    </w:rPr>
                    <w:t>MMI.</w:t>
                  </w:r>
                  <w:r>
                    <w:rPr>
                      <w:color w:val="000000"/>
                    </w:rPr>
                    <w:t xml:space="preserve"> Commit the whole MMI team and their families to the protection of the Lord as we continue to develop fellowship, prayer and teaching amongst Christians in the Military, via on-line communications.</w:t>
                  </w:r>
                </w:p>
                <w:p w14:paraId="347778CC" w14:textId="77777777" w:rsidR="002C0F17" w:rsidRDefault="002C0F17">
                  <w:pPr>
                    <w:pStyle w:val="NormalWeb"/>
                    <w:shd w:val="clear" w:color="auto" w:fill="FFFFFF"/>
                    <w:textAlignment w:val="top"/>
                    <w:rPr>
                      <w:color w:val="000000"/>
                    </w:rPr>
                  </w:pPr>
                  <w:r>
                    <w:rPr>
                      <w:color w:val="000080"/>
                    </w:rPr>
                    <w:t>Pray that God will reveal to us the things He wants MMI to do and, in revealing them, will also provide the resources to obey Him.</w:t>
                  </w:r>
                </w:p>
                <w:p w14:paraId="6661F7F6" w14:textId="77777777" w:rsidR="002C0F17" w:rsidRDefault="002C0F17">
                  <w:pPr>
                    <w:pStyle w:val="NormalWeb"/>
                    <w:shd w:val="clear" w:color="auto" w:fill="FFFFFF"/>
                    <w:textAlignment w:val="top"/>
                    <w:rPr>
                      <w:color w:val="000000"/>
                    </w:rPr>
                  </w:pPr>
                  <w:r>
                    <w:rPr>
                      <w:color w:val="000000"/>
                    </w:rPr>
                    <w:t> </w:t>
                  </w:r>
                </w:p>
                <w:p w14:paraId="57727324" w14:textId="1B7E7FFA" w:rsidR="002C0F17" w:rsidRDefault="002C0F17">
                  <w:pPr>
                    <w:pStyle w:val="NormalWeb"/>
                    <w:shd w:val="clear" w:color="auto" w:fill="FFFFFF"/>
                    <w:textAlignment w:val="top"/>
                    <w:rPr>
                      <w:color w:val="000000"/>
                    </w:rPr>
                  </w:pPr>
                  <w:r>
                    <w:rPr>
                      <w:color w:val="000080"/>
                    </w:rPr>
                    <w:t>We give thanks and pray for all of you, our supporters and partners in ministry.</w:t>
                  </w:r>
                </w:p>
                <w:p w14:paraId="78E274B7" w14:textId="19C5CC68" w:rsidR="002C0F17" w:rsidRDefault="002C0F17">
                  <w:pPr>
                    <w:pStyle w:val="align-center"/>
                    <w:shd w:val="clear" w:color="auto" w:fill="FFFFFF"/>
                    <w:spacing w:before="0" w:after="0"/>
                    <w:jc w:val="center"/>
                    <w:textAlignment w:val="top"/>
                    <w:rPr>
                      <w:color w:val="000000"/>
                    </w:rPr>
                  </w:pPr>
                  <w:r>
                    <w:rPr>
                      <w:rStyle w:val="Emphasis"/>
                      <w:color w:val="000080"/>
                    </w:rPr>
                    <w:t>.</w:t>
                  </w:r>
                  <w:r>
                    <w:rPr>
                      <w:color w:val="000080"/>
                    </w:rPr>
                    <w:t xml:space="preserve"> </w:t>
                  </w:r>
                </w:p>
              </w:tc>
            </w:tr>
          </w:tbl>
          <w:p w14:paraId="1BCB784B" w14:textId="77777777" w:rsidR="002C0F17" w:rsidRDefault="002C0F17">
            <w:pPr>
              <w:spacing w:line="0" w:lineRule="auto"/>
              <w:rPr>
                <w:rFonts w:eastAsia="Times New Roman"/>
                <w:vanish/>
                <w:sz w:val="2"/>
                <w:szCs w:val="2"/>
              </w:rPr>
            </w:pPr>
          </w:p>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2C0F17" w14:paraId="3D0EB758" w14:textId="77777777">
              <w:tc>
                <w:tcPr>
                  <w:tcW w:w="0" w:type="auto"/>
                  <w:shd w:val="clear" w:color="auto" w:fill="FFFFFF"/>
                  <w:tcMar>
                    <w:top w:w="150" w:type="dxa"/>
                    <w:left w:w="255" w:type="dxa"/>
                    <w:bottom w:w="150" w:type="dxa"/>
                    <w:right w:w="255" w:type="dxa"/>
                  </w:tcMar>
                  <w:vAlign w:val="center"/>
                  <w:hideMark/>
                </w:tcPr>
                <w:tbl>
                  <w:tblPr>
                    <w:tblpPr w:vertAnchor="text"/>
                    <w:tblW w:w="3960" w:type="dxa"/>
                    <w:tblCellMar>
                      <w:left w:w="0" w:type="dxa"/>
                      <w:right w:w="0" w:type="dxa"/>
                    </w:tblCellMar>
                    <w:tblLook w:val="04A0" w:firstRow="1" w:lastRow="0" w:firstColumn="1" w:lastColumn="0" w:noHBand="0" w:noVBand="1"/>
                  </w:tblPr>
                  <w:tblGrid>
                    <w:gridCol w:w="3960"/>
                  </w:tblGrid>
                  <w:tr w:rsidR="002C0F17" w14:paraId="142A037E" w14:textId="77777777">
                    <w:trPr>
                      <w:trHeight w:val="2955"/>
                    </w:trPr>
                    <w:tc>
                      <w:tcPr>
                        <w:tcW w:w="3960" w:type="dxa"/>
                        <w:tcBorders>
                          <w:top w:val="single" w:sz="6" w:space="0" w:color="FFFFFF"/>
                          <w:left w:val="single" w:sz="6" w:space="0" w:color="FFFFFF"/>
                          <w:bottom w:val="single" w:sz="6" w:space="0" w:color="FFFFFF"/>
                          <w:right w:val="single" w:sz="6" w:space="0" w:color="FFFFFF"/>
                        </w:tcBorders>
                        <w:shd w:val="clear" w:color="auto" w:fill="FFFFFF"/>
                        <w:hideMark/>
                      </w:tcPr>
                      <w:p w14:paraId="67D291A3" w14:textId="543F7A89" w:rsidR="002C0F17" w:rsidRDefault="002C0F17">
                        <w:pPr>
                          <w:spacing w:before="15" w:line="0" w:lineRule="auto"/>
                          <w:rPr>
                            <w:rFonts w:eastAsia="Times New Roman"/>
                            <w:sz w:val="2"/>
                            <w:szCs w:val="2"/>
                          </w:rPr>
                        </w:pPr>
                      </w:p>
                    </w:tc>
                  </w:tr>
                </w:tbl>
                <w:p w14:paraId="2AD4B41E" w14:textId="77777777" w:rsidR="002C0F17" w:rsidRDefault="002C0F17">
                  <w:pPr>
                    <w:rPr>
                      <w:rFonts w:ascii="Times New Roman" w:eastAsia="Times New Roman" w:hAnsi="Times New Roman" w:cs="Times New Roman"/>
                      <w:sz w:val="20"/>
                      <w:szCs w:val="20"/>
                    </w:rPr>
                  </w:pPr>
                </w:p>
              </w:tc>
            </w:tr>
          </w:tbl>
          <w:p w14:paraId="789C79A4" w14:textId="77777777" w:rsidR="002C0F17" w:rsidRDefault="002C0F17">
            <w:pPr>
              <w:spacing w:line="0" w:lineRule="auto"/>
              <w:rPr>
                <w:rFonts w:eastAsia="Times New Roman"/>
                <w:vanish/>
                <w:sz w:val="2"/>
                <w:szCs w:val="2"/>
              </w:rPr>
            </w:pPr>
          </w:p>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2C0F17" w14:paraId="0D95149C" w14:textId="77777777">
              <w:tc>
                <w:tcPr>
                  <w:tcW w:w="0" w:type="auto"/>
                  <w:shd w:val="clear" w:color="auto" w:fill="FFFFFF"/>
                  <w:tcMar>
                    <w:top w:w="150" w:type="dxa"/>
                    <w:left w:w="255" w:type="dxa"/>
                    <w:bottom w:w="150" w:type="dxa"/>
                    <w:right w:w="255" w:type="dxa"/>
                  </w:tcMar>
                  <w:vAlign w:val="center"/>
                  <w:hideMark/>
                </w:tcPr>
                <w:tbl>
                  <w:tblPr>
                    <w:tblpPr w:vertAnchor="text" w:tblpXSpec="right" w:tblpYSpec="center"/>
                    <w:tblW w:w="1890" w:type="dxa"/>
                    <w:tblCellMar>
                      <w:left w:w="0" w:type="dxa"/>
                      <w:right w:w="0" w:type="dxa"/>
                    </w:tblCellMar>
                    <w:tblLook w:val="04A0" w:firstRow="1" w:lastRow="0" w:firstColumn="1" w:lastColumn="0" w:noHBand="0" w:noVBand="1"/>
                  </w:tblPr>
                  <w:tblGrid>
                    <w:gridCol w:w="1890"/>
                  </w:tblGrid>
                  <w:tr w:rsidR="002C0F17" w14:paraId="093B04C5" w14:textId="77777777">
                    <w:trPr>
                      <w:trHeight w:val="3345"/>
                    </w:trPr>
                    <w:tc>
                      <w:tcPr>
                        <w:tcW w:w="1890" w:type="dxa"/>
                        <w:tcBorders>
                          <w:top w:val="single" w:sz="6" w:space="0" w:color="FFFFFF"/>
                          <w:left w:val="single" w:sz="6" w:space="0" w:color="FFFFFF"/>
                          <w:bottom w:val="single" w:sz="6" w:space="0" w:color="FFFFFF"/>
                          <w:right w:val="single" w:sz="6" w:space="0" w:color="FFFFFF"/>
                        </w:tcBorders>
                        <w:shd w:val="clear" w:color="auto" w:fill="FFFFFF"/>
                        <w:hideMark/>
                      </w:tcPr>
                      <w:p w14:paraId="25F37E24" w14:textId="224CC1EC" w:rsidR="002C0F17" w:rsidRDefault="002C0F17">
                        <w:pPr>
                          <w:spacing w:before="15" w:line="0" w:lineRule="auto"/>
                          <w:rPr>
                            <w:rFonts w:eastAsia="Times New Roman"/>
                            <w:sz w:val="2"/>
                            <w:szCs w:val="2"/>
                          </w:rPr>
                        </w:pPr>
                      </w:p>
                    </w:tc>
                  </w:tr>
                </w:tbl>
                <w:p w14:paraId="3832BD4D" w14:textId="77777777" w:rsidR="002C0F17" w:rsidRDefault="002C0F17">
                  <w:pPr>
                    <w:rPr>
                      <w:rFonts w:ascii="Times New Roman" w:eastAsia="Times New Roman" w:hAnsi="Times New Roman" w:cs="Times New Roman"/>
                      <w:sz w:val="20"/>
                      <w:szCs w:val="20"/>
                    </w:rPr>
                  </w:pPr>
                </w:p>
              </w:tc>
            </w:tr>
          </w:tbl>
          <w:p w14:paraId="2B444BC9" w14:textId="77777777" w:rsidR="002C0F17" w:rsidRDefault="002C0F17">
            <w:pPr>
              <w:rPr>
                <w:rFonts w:ascii="Times New Roman" w:eastAsia="Times New Roman" w:hAnsi="Times New Roman" w:cs="Times New Roman"/>
                <w:sz w:val="20"/>
                <w:szCs w:val="20"/>
              </w:rPr>
            </w:pPr>
          </w:p>
        </w:tc>
      </w:tr>
    </w:tbl>
    <w:p w14:paraId="3FDF4878" w14:textId="77777777" w:rsidR="00C67E79" w:rsidRDefault="00C67E79"/>
    <w:sectPr w:rsidR="00C6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17"/>
    <w:rsid w:val="00010B6A"/>
    <w:rsid w:val="002C0F17"/>
    <w:rsid w:val="008150B6"/>
    <w:rsid w:val="00C6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BD5"/>
  <w15:chartTrackingRefBased/>
  <w15:docId w15:val="{7DC72A8A-DAAD-48CB-8DE8-1C4BB67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17"/>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0F17"/>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0F17"/>
    <w:rPr>
      <w:rFonts w:ascii="Arial" w:hAnsi="Arial" w:cs="Arial"/>
      <w:color w:val="424242"/>
      <w:sz w:val="36"/>
      <w:szCs w:val="36"/>
      <w:lang w:eastAsia="en-GB"/>
    </w:rPr>
  </w:style>
  <w:style w:type="character" w:styleId="Hyperlink">
    <w:name w:val="Hyperlink"/>
    <w:basedOn w:val="DefaultParagraphFont"/>
    <w:uiPriority w:val="99"/>
    <w:semiHidden/>
    <w:unhideWhenUsed/>
    <w:rsid w:val="002C0F17"/>
    <w:rPr>
      <w:color w:val="4A91B0"/>
      <w:u w:val="single"/>
    </w:rPr>
  </w:style>
  <w:style w:type="paragraph" w:styleId="NormalWeb">
    <w:name w:val="Normal (Web)"/>
    <w:basedOn w:val="Normal"/>
    <w:uiPriority w:val="99"/>
    <w:semiHidden/>
    <w:unhideWhenUsed/>
    <w:rsid w:val="002C0F17"/>
    <w:pPr>
      <w:spacing w:before="240" w:after="240" w:line="264" w:lineRule="auto"/>
    </w:pPr>
    <w:rPr>
      <w:rFonts w:ascii="Arial" w:hAnsi="Arial" w:cs="Arial"/>
      <w:sz w:val="20"/>
      <w:szCs w:val="20"/>
    </w:rPr>
  </w:style>
  <w:style w:type="paragraph" w:customStyle="1" w:styleId="align-center">
    <w:name w:val="align-center"/>
    <w:basedOn w:val="Normal"/>
    <w:uiPriority w:val="99"/>
    <w:semiHidden/>
    <w:rsid w:val="002C0F17"/>
    <w:pPr>
      <w:spacing w:before="240" w:after="240" w:line="264" w:lineRule="auto"/>
    </w:pPr>
    <w:rPr>
      <w:rFonts w:ascii="Arial" w:hAnsi="Arial" w:cs="Arial"/>
      <w:sz w:val="20"/>
      <w:szCs w:val="20"/>
    </w:rPr>
  </w:style>
  <w:style w:type="character" w:styleId="Emphasis">
    <w:name w:val="Emphasis"/>
    <w:basedOn w:val="DefaultParagraphFont"/>
    <w:uiPriority w:val="20"/>
    <w:qFormat/>
    <w:rsid w:val="002C0F17"/>
    <w:rPr>
      <w:i/>
      <w:iCs/>
    </w:rPr>
  </w:style>
  <w:style w:type="character" w:styleId="Strong">
    <w:name w:val="Strong"/>
    <w:basedOn w:val="DefaultParagraphFont"/>
    <w:uiPriority w:val="22"/>
    <w:qFormat/>
    <w:rsid w:val="002C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mi.org.uk/?email_id=181&amp;user_id=650&amp;urlpassed=aHR0cHM6Ly93d3cubW1pLm9yZy51ay93cC1jb250ZW50L3VwbG9hZHMvNTAteWVhcnMtb2YtQU1DRi1pbi1BZnJpY2EucGRm&amp;controller=stats&amp;action=analyse&amp;wysija-page=1&amp;wysijap=subscrip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942E-44E0-420A-A774-844BC57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2</cp:revision>
  <dcterms:created xsi:type="dcterms:W3CDTF">2021-02-22T18:03:00Z</dcterms:created>
  <dcterms:modified xsi:type="dcterms:W3CDTF">2021-02-22T18:14:00Z</dcterms:modified>
</cp:coreProperties>
</file>